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F2" w:rsidRDefault="00116FF2" w:rsidP="00782497">
      <w:pPr>
        <w:pStyle w:val="a5"/>
        <w:spacing w:before="0" w:beforeAutospacing="0" w:after="0" w:afterAutospacing="0"/>
        <w:jc w:val="both"/>
      </w:pPr>
      <w:r>
        <w:t>Развитие  скоростных качеств дошкольников</w:t>
      </w:r>
    </w:p>
    <w:p w:rsidR="00116FF2" w:rsidRDefault="00116FF2" w:rsidP="00782497">
      <w:pPr>
        <w:pStyle w:val="a5"/>
        <w:spacing w:before="0" w:beforeAutospacing="0" w:after="0" w:afterAutospacing="0"/>
        <w:jc w:val="both"/>
      </w:pPr>
    </w:p>
    <w:p w:rsidR="00D12D36" w:rsidRDefault="00D12D36" w:rsidP="00782497">
      <w:pPr>
        <w:pStyle w:val="a5"/>
        <w:spacing w:before="0" w:beforeAutospacing="0" w:after="0" w:afterAutospacing="0"/>
        <w:jc w:val="both"/>
      </w:pPr>
      <w:r>
        <w:t>Стремление к быстрым движениям, отмечающиеся у детей дошкольного возраста, обусловлено главным образом особенностями развития нервно-мышечной системы, кратковременностью и быстротой смены процессов возбуждения и торможения, повышенной чувствительностью к утомлению, неготовностью к проявлению предельных, максимальных усилий. Чаще всего проявления быстроты наблюдается в тех движениях, которые в известной степени уже освоены детьми (например, бег на скорость), но в некоторых случаях быстрота движения создаёт условия, облегчающие его выполнение («летящая» походка ребёнка, удерживание равновесия на бревне). Скоростные способности детей лучше всего проявляются в играх. К положительным скоростным нагрузкам дошкольники приспособлены плохо.</w:t>
      </w:r>
    </w:p>
    <w:p w:rsidR="00D12D36" w:rsidRDefault="00D12D36" w:rsidP="00782497">
      <w:pPr>
        <w:pStyle w:val="a5"/>
        <w:spacing w:before="0" w:beforeAutospacing="0" w:after="0" w:afterAutospacing="0"/>
        <w:jc w:val="both"/>
      </w:pPr>
      <w:r>
        <w:t xml:space="preserve">На протяжении дошкольного возраста происходит постепенное нарастание физиологической лабильность нервных центров и подвижности нервных процессов. Соответственно, умеренно развиваются </w:t>
      </w:r>
      <w:r>
        <w:rPr>
          <w:rStyle w:val="a3"/>
        </w:rPr>
        <w:t>различные показатели быстроты</w:t>
      </w:r>
      <w:r>
        <w:t xml:space="preserve"> – время двигательной реакции, скорость одиночного движения и максимальный темп движений. </w:t>
      </w:r>
      <w:proofErr w:type="gramStart"/>
      <w:r>
        <w:t>Изложенное</w:t>
      </w:r>
      <w:proofErr w:type="gramEnd"/>
      <w:r>
        <w:t xml:space="preserve"> выше, а также данные Н. А. </w:t>
      </w:r>
      <w:proofErr w:type="spellStart"/>
      <w:r>
        <w:t>Ноткиной</w:t>
      </w:r>
      <w:proofErr w:type="spellEnd"/>
      <w:r>
        <w:t xml:space="preserve"> (1981) и Э. С. </w:t>
      </w:r>
      <w:proofErr w:type="spellStart"/>
      <w:r>
        <w:t>Вильчковского</w:t>
      </w:r>
      <w:proofErr w:type="spellEnd"/>
      <w:r>
        <w:t xml:space="preserve"> (1983) указывают на возможность сенситивного периода в развитии быстроты у дошкольников в возрасте 4-6 лет. Поэтому, представляется актуальным исследование закономерностей развития качества быстроты у дошкольников с целью разработки методики  воспитания. </w:t>
      </w:r>
    </w:p>
    <w:p w:rsidR="00D12D36" w:rsidRDefault="00D12D36" w:rsidP="00782497">
      <w:pPr>
        <w:pStyle w:val="a5"/>
        <w:spacing w:before="0" w:beforeAutospacing="0" w:after="0" w:afterAutospacing="0"/>
        <w:jc w:val="both"/>
      </w:pPr>
      <w:r>
        <w:rPr>
          <w:rStyle w:val="a3"/>
        </w:rPr>
        <w:t>Основные положения</w:t>
      </w:r>
    </w:p>
    <w:p w:rsidR="00D12D36" w:rsidRDefault="00D12D36" w:rsidP="00782497">
      <w:pPr>
        <w:pStyle w:val="a5"/>
        <w:spacing w:before="0" w:beforeAutospacing="0" w:after="0" w:afterAutospacing="0"/>
        <w:jc w:val="both"/>
      </w:pPr>
      <w:r>
        <w:t>1. В период дошкольного детства ускоренный рост скоростных качеств наблюдается у детей в возрасте от 4 до 6 лет.</w:t>
      </w:r>
    </w:p>
    <w:p w:rsidR="00D12D36" w:rsidRDefault="00D12D36" w:rsidP="00782497">
      <w:pPr>
        <w:pStyle w:val="a5"/>
        <w:spacing w:before="0" w:beforeAutospacing="0" w:after="0" w:afterAutospacing="0"/>
        <w:jc w:val="both"/>
      </w:pPr>
      <w:r>
        <w:t>2. Достоверно значимые изменения уровня развития быстроты появляются после двух месяцев занятий по специальной методике.</w:t>
      </w:r>
    </w:p>
    <w:p w:rsidR="00D12D36" w:rsidRDefault="00D12D36" w:rsidP="00782497">
      <w:pPr>
        <w:pStyle w:val="a5"/>
        <w:spacing w:before="0" w:beforeAutospacing="0" w:after="0" w:afterAutospacing="0"/>
        <w:jc w:val="both"/>
      </w:pPr>
      <w:r>
        <w:t xml:space="preserve">3. В дошкольном возрасте существует определённая закономерность, обусловливающая использование различных средств воспитания быстроты: чем старше ребёнок, тем больше значение приобретает комплексное использование </w:t>
      </w:r>
      <w:proofErr w:type="spellStart"/>
      <w:r>
        <w:t>общеразвивающих</w:t>
      </w:r>
      <w:proofErr w:type="spellEnd"/>
      <w:r>
        <w:t xml:space="preserve"> и беговых упражнений скоростного характера в сочетании с занятиями по футболу. </w:t>
      </w:r>
    </w:p>
    <w:p w:rsidR="00D12D36" w:rsidRDefault="00D12D36" w:rsidP="00782497">
      <w:pPr>
        <w:pStyle w:val="a5"/>
        <w:spacing w:before="0" w:beforeAutospacing="0" w:after="0" w:afterAutospacing="0"/>
        <w:jc w:val="both"/>
      </w:pPr>
      <w:r>
        <w:t>В старшем дошкольном возрасте заметно расширяются двигательные возможности ребёнка, что связано с естественным биологическим ростом организма. Увеличение подвижности, силы и уравновешенности процессов возбуждения и торможения центральной нервной системы обеспечивают значительное повышение уровня развития быстроты двигательных действий.</w:t>
      </w:r>
    </w:p>
    <w:p w:rsidR="00D12D36" w:rsidRDefault="00D12D36" w:rsidP="00782497">
      <w:pPr>
        <w:pStyle w:val="a5"/>
        <w:spacing w:before="0" w:beforeAutospacing="0" w:after="0" w:afterAutospacing="0"/>
        <w:jc w:val="both"/>
      </w:pPr>
      <w:r>
        <w:t xml:space="preserve">Исследуя максимальную частоту движений разных частей тела, Д. П. </w:t>
      </w:r>
      <w:proofErr w:type="spellStart"/>
      <w:r>
        <w:t>Букреева</w:t>
      </w:r>
      <w:proofErr w:type="spellEnd"/>
      <w:r>
        <w:t xml:space="preserve"> (1955) доказала, что быстрота движений в одном звене двигательного аппарата ребёнка является показателем выполнения движения с максимальной скоростью и в других звенья.</w:t>
      </w:r>
    </w:p>
    <w:p w:rsidR="00D12D36" w:rsidRDefault="00D12D36" w:rsidP="00782497">
      <w:pPr>
        <w:pStyle w:val="a5"/>
        <w:spacing w:before="0" w:beforeAutospacing="0" w:after="0" w:afterAutospacing="0"/>
        <w:jc w:val="both"/>
      </w:pPr>
      <w:r>
        <w:rPr>
          <w:rStyle w:val="a3"/>
        </w:rPr>
        <w:t>Время простой двигательной реакции</w:t>
      </w:r>
      <w:r>
        <w:t xml:space="preserve"> в 5-7 лет составляет 0,3-0,4 секунды, но оно ещё вдвое превышает величину у взрослых. Сокращение времени реакции неодинаково для различных групп мышц, а величина этого показателя зависят от врождённых свойств нервной системы детей, их индивидуально-типологических способностей.</w:t>
      </w:r>
    </w:p>
    <w:p w:rsidR="00D12D36" w:rsidRDefault="00D12D36" w:rsidP="00782497">
      <w:pPr>
        <w:pStyle w:val="a5"/>
        <w:spacing w:before="0" w:beforeAutospacing="0" w:after="0" w:afterAutospacing="0"/>
        <w:jc w:val="both"/>
      </w:pPr>
      <w:r>
        <w:rPr>
          <w:rStyle w:val="a3"/>
        </w:rPr>
        <w:t xml:space="preserve">Скорость одиночных движений </w:t>
      </w:r>
      <w:r>
        <w:t>различна для разных мышечных групп. В 4-5 лет она больше для проксимальных частей конечностей, чем дистальных. С 6-7 лет начинает преобладать скорость движения мышц, управляющих дистальными сегментами: у детей 4-5 лет больше скорость одиночных движений мышц плеча и бедра, а с 6-7 лет нарастает скорость движений пальцев.</w:t>
      </w:r>
    </w:p>
    <w:p w:rsidR="00D12D36" w:rsidRDefault="00D12D36" w:rsidP="00782497">
      <w:pPr>
        <w:pStyle w:val="a5"/>
        <w:spacing w:before="0" w:beforeAutospacing="0" w:after="0" w:afterAutospacing="0"/>
        <w:jc w:val="both"/>
      </w:pPr>
      <w:r>
        <w:rPr>
          <w:rStyle w:val="a3"/>
        </w:rPr>
        <w:t>Темп движений</w:t>
      </w:r>
      <w:r>
        <w:t xml:space="preserve"> постепенно нарастает в дошкольном возрасте. Особенно интенсивно он прогрессирует у мальчиков.</w:t>
      </w:r>
    </w:p>
    <w:p w:rsidR="00D12D36" w:rsidRDefault="00D12D36" w:rsidP="00782497">
      <w:pPr>
        <w:pStyle w:val="a5"/>
        <w:spacing w:before="0" w:beforeAutospacing="0" w:after="0" w:afterAutospacing="0"/>
        <w:jc w:val="both"/>
      </w:pPr>
      <w:r>
        <w:t>Повышение темпа движений связано с ростом подвижности нервных процессов, лабильности нервных центров, скорости развития возбуждения и скорости проведения в нервных и мышечных волокнах, а также с увеличением скорости расслабления мышц. Это влияет на скорость бега.</w:t>
      </w:r>
    </w:p>
    <w:p w:rsidR="00D12D36" w:rsidRDefault="00D12D36" w:rsidP="00782497">
      <w:pPr>
        <w:pStyle w:val="a5"/>
        <w:spacing w:before="0" w:beforeAutospacing="0" w:after="0" w:afterAutospacing="0"/>
        <w:jc w:val="both"/>
      </w:pPr>
      <w:r>
        <w:lastRenderedPageBreak/>
        <w:t>На дистанции 10 метров дошкольники достигают максимальной скорости лишь в конце её, на последних 2-3 метрах. Пробегая отрезки 20 и 30 метров, дети преодолевают большую часть этих дистанций с максимальной скоростью, что влияет на средний результат скорости бега.</w:t>
      </w:r>
    </w:p>
    <w:p w:rsidR="00D12D36" w:rsidRDefault="00D12D36" w:rsidP="00782497">
      <w:pPr>
        <w:pStyle w:val="a5"/>
        <w:spacing w:before="0" w:beforeAutospacing="0" w:after="0" w:afterAutospacing="0"/>
        <w:jc w:val="both"/>
      </w:pPr>
      <w:r>
        <w:t>Наибольший прирост скорости бега отмечен у мальчиков в период с 4 до 5 лет, а у девочек от 6 до 7 лет.</w:t>
      </w:r>
    </w:p>
    <w:p w:rsidR="00D12D36" w:rsidRDefault="00D12D36" w:rsidP="00782497">
      <w:pPr>
        <w:pStyle w:val="a5"/>
        <w:spacing w:before="0" w:beforeAutospacing="0" w:after="0" w:afterAutospacing="0"/>
        <w:jc w:val="both"/>
      </w:pPr>
      <w:r>
        <w:t>Существенную роль в достижении максимальной скорости бега играют: динамическая сила, гибкость и особенно владение техникой данного движения.</w:t>
      </w:r>
      <w:r>
        <w:rPr>
          <w:rStyle w:val="a4"/>
          <w:b/>
          <w:bCs/>
        </w:rPr>
        <w:t> </w:t>
      </w:r>
    </w:p>
    <w:p w:rsidR="00D12D36" w:rsidRDefault="00D12D36" w:rsidP="00782497">
      <w:pPr>
        <w:pStyle w:val="a5"/>
        <w:spacing w:before="0" w:beforeAutospacing="0" w:after="0" w:afterAutospacing="0"/>
        <w:jc w:val="both"/>
      </w:pPr>
      <w:r>
        <w:rPr>
          <w:rStyle w:val="a3"/>
        </w:rPr>
        <w:t>Разные точки зрения, подходы к проблеме развития быстроты движений на занятиях по футболу </w:t>
      </w:r>
    </w:p>
    <w:p w:rsidR="00D12D36" w:rsidRDefault="00D12D36" w:rsidP="00782497">
      <w:pPr>
        <w:pStyle w:val="a5"/>
        <w:spacing w:before="0" w:beforeAutospacing="0" w:after="0" w:afterAutospacing="0"/>
        <w:jc w:val="both"/>
      </w:pPr>
      <w:r>
        <w:t>Быстрота как категория качественной оценки достижения во многих видах спорта</w:t>
      </w:r>
    </w:p>
    <w:p w:rsidR="00D12D36" w:rsidRDefault="00D12D36" w:rsidP="00782497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FF0000"/>
          <w:sz w:val="28"/>
          <w:szCs w:val="28"/>
        </w:rPr>
      </w:pPr>
    </w:p>
    <w:p w:rsidR="00D12D36" w:rsidRDefault="00D12D36" w:rsidP="00782497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FF0000"/>
          <w:sz w:val="28"/>
          <w:szCs w:val="28"/>
        </w:rPr>
      </w:pP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FF0000"/>
          <w:sz w:val="28"/>
          <w:szCs w:val="28"/>
        </w:rPr>
      </w:pPr>
      <w:r w:rsidRPr="004A5B0E">
        <w:rPr>
          <w:rFonts w:ascii="Times New Roman,BoldItalic" w:hAnsi="Times New Roman,BoldItalic" w:cs="Times New Roman,BoldItalic"/>
          <w:b/>
          <w:bCs/>
          <w:i/>
          <w:iCs/>
          <w:color w:val="FF0000"/>
          <w:sz w:val="28"/>
          <w:szCs w:val="28"/>
        </w:rPr>
        <w:t>РАЗВИТИЕ БЫСТРОТЫ У ДЕТЕЙ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FF0000"/>
          <w:sz w:val="28"/>
          <w:szCs w:val="28"/>
        </w:rPr>
      </w:pPr>
      <w:r w:rsidRPr="004A5B0E">
        <w:rPr>
          <w:rFonts w:ascii="Times New Roman,BoldItalic" w:hAnsi="Times New Roman,BoldItalic" w:cs="Times New Roman,BoldItalic"/>
          <w:b/>
          <w:bCs/>
          <w:i/>
          <w:iCs/>
          <w:color w:val="FF0000"/>
          <w:sz w:val="28"/>
          <w:szCs w:val="28"/>
        </w:rPr>
        <w:t>СТАРШЕГО ДОШКОЛЬНОГО ВОЗРАСТА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физических качеств - одна из главнейших сторон </w:t>
      </w:r>
      <w:proofErr w:type="gram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proofErr w:type="gram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образова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ния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дошкольников. Уровень общей физической подготовленности детей определяется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тем, как развиты у них физические качества: сила, ловкость, гибкость, быстрота, </w:t>
      </w: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выносли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вость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>. Ученые считают, что при недостаточном развитии физических качеств обучение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упражнениям затруднено, а в некоторых случаях и совсем невозможно. С </w:t>
      </w: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пе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дагогических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 позиций взаимосвязь двигательного навыка и физических качеств </w:t>
      </w: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рассмат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ривается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 как диалектическое единство формы и содержания двигательного действия. Фи-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зические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проявляются через определенные двигательные умения, двигательные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навыки. Двигательные навыки реально существуют при наличии </w:t>
      </w:r>
      <w:proofErr w:type="gram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определенных</w:t>
      </w:r>
      <w:proofErr w:type="gram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физиче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ских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 качеств. Такая тесная взаимосвязь двигательных навыков и физических качеств </w:t>
      </w: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объ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ясняется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 общностью условно-рефлекторного механизма этих двух процессов. Поэтому в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целях гармоничного развития ребенка необходимо создавать условия </w:t>
      </w:r>
      <w:proofErr w:type="gram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gram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 параллельно-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го развития.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Среди физических качеств особое место занимает быстрота. Быстрота </w:t>
      </w: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характеризу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ется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>, как способность человека осуществлять движение с определенной скоростью или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человека осуществлять двигательные действия в </w:t>
      </w:r>
      <w:proofErr w:type="gram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минимальный</w:t>
      </w:r>
      <w:proofErr w:type="gram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 для данных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условий отрезок времени.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быстроты влияет на подвижность нервных процессов, формирование </w:t>
      </w:r>
      <w:proofErr w:type="gram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4A5B0E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странственных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, временных и глазомерных оценок, позволяет ребенку ориентироваться </w:t>
      </w:r>
      <w:proofErr w:type="gram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изменяющихся </w:t>
      </w:r>
      <w:proofErr w:type="gram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proofErr w:type="gram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 окружающей среды.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Способность к быстроте необходима для совершенствования технике бега, раз-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личных видов прыжков и метаний в подвижных играх, а также для успешного овладения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многими видами спортивных упражнений.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Высокий уровень развития быстроты содействует успешному росту других </w:t>
      </w: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двига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тельных способностей. Чем выше уровень проявления быстроты, тем быстрее удается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достигнуть положительных результатов при обучении. Поэтому главные усилия педагога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должны быть направлены на то, чтобы применяемые упражнения содействовали развитию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этого двигательного качества.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Методы развития быстроты: повторный, переменный, соревновательный, игровой.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Для детей характерно стремление к быстрым движениям, что связано </w:t>
      </w:r>
      <w:proofErr w:type="gram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особенно-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стями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 их организма, особенностями нервной системы (повышенная чувствительность, бы-</w:t>
      </w:r>
      <w:proofErr w:type="gramEnd"/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страя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 смена процессов возбуждения и торможения).</w:t>
      </w:r>
      <w:proofErr w:type="gramEnd"/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быстроты относительно </w:t>
      </w:r>
      <w:proofErr w:type="gram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независимы</w:t>
      </w:r>
      <w:proofErr w:type="gram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 друг от друга. Ребенок может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иметь быструю реакцию, но быть медлительным в движении и наоборот.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Быстрота развивается в процессе обучения ребенка основным движениям. Для раз-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вития скоростных качеств необходимо использовать упражнения в </w:t>
      </w:r>
      <w:proofErr w:type="gram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быстром</w:t>
      </w:r>
      <w:proofErr w:type="gram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 и медленном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беге</w:t>
      </w:r>
      <w:proofErr w:type="gramEnd"/>
      <w:r w:rsidRPr="004A5B0E">
        <w:rPr>
          <w:rFonts w:ascii="Times New Roman" w:hAnsi="Times New Roman" w:cs="Times New Roman"/>
          <w:color w:val="000000"/>
          <w:sz w:val="24"/>
          <w:szCs w:val="24"/>
        </w:rPr>
        <w:t>. Выполнение упражнений в разном темпе способствует развитию у детей умения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прикладывать различное мышечное усилие в соответствии с заданным темпом.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Подбор упражнений и игр для развития быстроты определяется </w:t>
      </w:r>
      <w:proofErr w:type="gram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общими</w:t>
      </w:r>
      <w:proofErr w:type="gram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дидакти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ческими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 принципами (соответствие возрасту, подготовленности ребенка, постепенное ус-</w:t>
      </w:r>
      <w:proofErr w:type="gramEnd"/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ложнение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 заданий, их повторность).</w:t>
      </w:r>
      <w:proofErr w:type="gram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 При подборе упражнений для развития быстроты не-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обходимо учитывать следующие требования: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4A5B0E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во</w:t>
      </w:r>
      <w:r w:rsidRPr="004A5B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4A5B0E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первых, </w:t>
      </w:r>
      <w:r w:rsidRPr="004A5B0E">
        <w:rPr>
          <w:rFonts w:ascii="Times New Roman" w:hAnsi="Times New Roman" w:cs="Times New Roman"/>
          <w:color w:val="000000"/>
          <w:sz w:val="24"/>
          <w:szCs w:val="24"/>
        </w:rPr>
        <w:t>движение должно быть в основных чертах освоено ребенком в мед-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ленном </w:t>
      </w:r>
      <w:proofErr w:type="gram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темпе</w:t>
      </w:r>
      <w:proofErr w:type="gram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. Без этого все усилия будут направлены на овладение действием, а не </w:t>
      </w:r>
      <w:proofErr w:type="gram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быстрое его выполнение. Исправить недостатки в технике движения при быстром его вы-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полнении невозможно;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4A5B0E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во</w:t>
      </w:r>
      <w:r w:rsidRPr="004A5B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4A5B0E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вторых, </w:t>
      </w:r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упражнений на быстроту должна быть </w:t>
      </w: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неболь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шой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, чтобы к концу выполнения этого упражнения скорость не </w:t>
      </w:r>
      <w:proofErr w:type="gram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снижалась</w:t>
      </w:r>
      <w:proofErr w:type="gram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 и не наступало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утомление. Длина дистанции для бега в быстром темпе должна быть не более 10-30 м,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число повторений прыжков 10-12 раз, продолжительность непрерывного интенсивного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бега в играх у детей 6-7 лет – до 15-20 сек. Кроме того, должны быть интервалы отдыха;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4A5B0E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</w:t>
      </w:r>
      <w:r w:rsidRPr="004A5B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4A5B0E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третьих, </w:t>
      </w:r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для развития быстроты не должны носить </w:t>
      </w:r>
      <w:proofErr w:type="gram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однообразный</w:t>
      </w:r>
      <w:proofErr w:type="gramEnd"/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характер. Повторять их надо в различных условиях, с разной интенсивностью, с </w:t>
      </w: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усложне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ниями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 или, наоборот, снижением требований, облегчением заданий. Тогда не будет </w:t>
      </w: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закре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пления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, стабилизации скорости, так называемого «скоростного барьера», который </w:t>
      </w:r>
      <w:proofErr w:type="gram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в даль</w:t>
      </w:r>
      <w:proofErr w:type="gramEnd"/>
      <w:r w:rsidRPr="004A5B0E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нейшей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 работе с трудом преодолевается;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4A5B0E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</w:t>
      </w:r>
      <w:r w:rsidRPr="004A5B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4A5B0E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четвертых, </w:t>
      </w:r>
      <w:r w:rsidRPr="004A5B0E">
        <w:rPr>
          <w:rFonts w:ascii="Times New Roman" w:hAnsi="Times New Roman" w:cs="Times New Roman"/>
          <w:color w:val="000000"/>
          <w:sz w:val="24"/>
          <w:szCs w:val="24"/>
        </w:rPr>
        <w:t>важным условием для успешного выполнения быстрых движений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является оптимальное состояние центральной нервной системы, которое достигается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лишь тогда, когда дети не утомлены предшествующей деятельностью. Значит, игры и </w:t>
      </w: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уп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ражнения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совершенствующие</w:t>
      </w:r>
      <w:proofErr w:type="gram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 быстроту, целесообразно проводить в начале физкультур-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 занятия или в начале прогулки.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Для развития быстроты можно использовать следующую методику.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4A5B0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Физические упражнения: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1. Для развития быстроты реакции: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- старты из разных исходных положений: стоя, сидя, лѐжа, спиной вперед, из упора </w:t>
      </w:r>
      <w:proofErr w:type="gram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 ко-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ленях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- чередование основных движений: ходьба - прыжки, прыжки – приседания;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- изменение направления движений при ходьбе и беге по сигналу;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- ходьба, бег по кругу. По неожиданному сигналу (свистку, хлопку) максимально быстро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выполнить какое-либо упражнение (приседания, повороты, хлопки руками и т.д.). Каждое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движение выполняется 2 – 3 раза на скорость;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- броски мячей в цель на скорость по сигналу;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- изменение интенсивности движений: ходьба - бег интенсивный, бег медленный - бег </w:t>
      </w:r>
      <w:proofErr w:type="gram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ускорением;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- выполнение </w:t>
      </w: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 (движения рук и ног, приседания, повороты</w:t>
      </w:r>
      <w:proofErr w:type="gramEnd"/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и наклоны туловища) с предметами и без предметов по сигналу.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2. Для развития способности в короткое время увеличивать темп движения: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- бег в максимальном темпе на дистанции 20-25-30м 5-6 раз;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- бег с высоким подниманием бедра, с захлестыванием голени назад;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- бег с ускорением;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- сделать как можно больше движений за 5, 10, 15 с (хлопки руками над головой, </w:t>
      </w: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враще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ние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 рук, число шагов при беге на месте, подскоки на месте на заданную высоту, прыжки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со скакалкой, приседания, попеременное или одновременное поднимание гантелей, гири).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3. Для развития умения приспосабливать и регулировать длину бегового шага: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- бег с перешагиванием через гимнастические палки, уложенные на разном расстоянии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(одинаковом, увеличенном, уменьшенном);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- бег </w:t>
      </w: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скрестным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 шагом по обручам.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Развитию быстроты так же способствуют </w:t>
      </w:r>
      <w:r w:rsidRPr="004A5B0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подвижные игры </w:t>
      </w:r>
      <w:r w:rsidRPr="004A5B0E">
        <w:rPr>
          <w:rFonts w:ascii="Calibri" w:hAnsi="Calibri" w:cs="Calibri"/>
          <w:color w:val="000000"/>
          <w:sz w:val="24"/>
          <w:szCs w:val="24"/>
        </w:rPr>
        <w:t>(</w:t>
      </w:r>
      <w:r w:rsidRPr="004A5B0E">
        <w:rPr>
          <w:rFonts w:ascii="Times New Roman" w:hAnsi="Times New Roman" w:cs="Times New Roman"/>
          <w:color w:val="000000"/>
          <w:sz w:val="24"/>
          <w:szCs w:val="24"/>
        </w:rPr>
        <w:t>Белые медведи», «До-</w:t>
      </w:r>
      <w:proofErr w:type="gramEnd"/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 xml:space="preserve">гони соперника», «Салки маршем», «Третий лишний» и т.д.), в которых подача </w:t>
      </w:r>
      <w:proofErr w:type="spellStart"/>
      <w:r w:rsidRPr="004A5B0E">
        <w:rPr>
          <w:rFonts w:ascii="Times New Roman" w:hAnsi="Times New Roman" w:cs="Times New Roman"/>
          <w:color w:val="000000"/>
          <w:sz w:val="24"/>
          <w:szCs w:val="24"/>
        </w:rPr>
        <w:t>опреде</w:t>
      </w:r>
      <w:proofErr w:type="spellEnd"/>
      <w:r w:rsidRPr="004A5B0E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ленного сигнала или игровая ситуация побуждает ребенка изменить скорость движения. В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этот момент у ребенка формируется двигательная реакция на направление и скорость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движущегося игрока с учетом расстояния и времени его приближения.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При воспитании быстроты отдельного движения, как и других видов быстроты,</w:t>
      </w:r>
    </w:p>
    <w:p w:rsidR="004A5B0E" w:rsidRPr="004A5B0E" w:rsidRDefault="004A5B0E" w:rsidP="004A5B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большую ценность имеет применение соревновательного и игрового метода с заданием –</w:t>
      </w:r>
    </w:p>
    <w:p w:rsidR="006158AF" w:rsidRDefault="004A5B0E" w:rsidP="004A5B0E">
      <w:pPr>
        <w:rPr>
          <w:rFonts w:ascii="Times New Roman,BoldItalic" w:hAnsi="Times New Roman,BoldItalic" w:cs="Times New Roman,BoldItalic"/>
          <w:color w:val="000000"/>
          <w:sz w:val="20"/>
          <w:szCs w:val="20"/>
        </w:rPr>
      </w:pPr>
      <w:r w:rsidRPr="004A5B0E">
        <w:rPr>
          <w:rFonts w:ascii="Times New Roman" w:hAnsi="Times New Roman" w:cs="Times New Roman"/>
          <w:color w:val="000000"/>
          <w:sz w:val="24"/>
          <w:szCs w:val="24"/>
        </w:rPr>
        <w:t>кто быстрее и лучше выполнит.</w:t>
      </w:r>
    </w:p>
    <w:p w:rsidR="00D12D36" w:rsidRDefault="00D12D36" w:rsidP="004A5B0E">
      <w:pPr>
        <w:rPr>
          <w:rFonts w:ascii="Times New Roman,BoldItalic" w:hAnsi="Times New Roman,BoldItalic" w:cs="Times New Roman,BoldItalic"/>
          <w:color w:val="000000"/>
          <w:sz w:val="20"/>
          <w:szCs w:val="20"/>
        </w:rPr>
      </w:pPr>
    </w:p>
    <w:p w:rsidR="00D12D36" w:rsidRPr="00D12D36" w:rsidRDefault="00D12D36" w:rsidP="003C5460">
      <w:pPr>
        <w:shd w:val="clear" w:color="auto" w:fill="F2F2F2"/>
        <w:jc w:val="center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r w:rsidRPr="00D12D36">
        <w:rPr>
          <w:rFonts w:ascii="Segoe UI" w:eastAsia="Times New Roman" w:hAnsi="Segoe UI" w:cs="Segoe UI"/>
          <w:b/>
          <w:bCs/>
          <w:color w:val="333333"/>
          <w:sz w:val="33"/>
          <w:lang w:eastAsia="ru-RU"/>
        </w:rPr>
        <w:t>Подвижная игра как средство развития быстроты</w:t>
      </w:r>
      <w:r w:rsidRPr="00D12D36"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ru-RU"/>
        </w:rPr>
        <w:br/>
      </w:r>
      <w:r w:rsidRPr="00D12D36">
        <w:rPr>
          <w:rFonts w:ascii="Segoe UI" w:eastAsia="Times New Roman" w:hAnsi="Segoe UI" w:cs="Segoe UI"/>
          <w:b/>
          <w:bCs/>
          <w:color w:val="333333"/>
          <w:sz w:val="33"/>
          <w:lang w:eastAsia="ru-RU"/>
        </w:rPr>
        <w:t>и ловкости у детей младшего дошкольного возраста</w:t>
      </w:r>
    </w:p>
    <w:p w:rsidR="00D12D36" w:rsidRPr="00D12D36" w:rsidRDefault="00D12D36" w:rsidP="00D12D36">
      <w:pPr>
        <w:shd w:val="clear" w:color="auto" w:fill="F2F2F2"/>
        <w:spacing w:line="36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12D3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Михайлова Ольга Юрьевна</w:t>
      </w:r>
    </w:p>
    <w:p w:rsidR="00D12D36" w:rsidRPr="00782497" w:rsidRDefault="00D12D36" w:rsidP="00782497">
      <w:pPr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12D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>В Федеральном Государственном Образовательном стандарте (принят 17.10.2013 № 1155 МИНОБРНАУКИ «Об утверждении Федерального Государственного Федерального Образовательного Стандарта дошкольного образования»)</w:t>
      </w:r>
      <w:proofErr w:type="gramStart"/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>о</w:t>
      </w:r>
      <w:proofErr w:type="gramEnd"/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 xml:space="preserve">бозначен планируемый уровень развития интегративных качеств ребенка к окончанию дошкольного детства. Первым среди указанных, является такое качество, как «физически </w:t>
      </w:r>
      <w:proofErr w:type="gramStart"/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>развитый</w:t>
      </w:r>
      <w:proofErr w:type="gramEnd"/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>».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br/>
        <w:t>Достижение данного уровня развития возможно в результате успешного освоения ребенком основной общеобразовательной программы до школьного образования.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br/>
        <w:t>Современные дети испытывают дефицит двигательной активности, то есть количества движений, совершаемых ими в течени</w:t>
      </w:r>
      <w:proofErr w:type="gramStart"/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proofErr w:type="gramEnd"/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 xml:space="preserve"> дня ниже нормы.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В детском саду и дома дети большую часть времени проводят в статическом положении (за столом, у телевизора, у компьютера, играют в тихие игры на полу или за столом). Это увеличивает нагрузку на определенные группы мышц и вызывает утомление, снижение работоспособности скелетной мускулатуры, что ведет за собой нарушение осанки, плоскостопие, задержку развития, </w:t>
      </w:r>
      <w:r w:rsidRPr="0078249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быстроты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78249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ловкости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>, координации движений, гибкости, силы и выносливости. Физически ослабленные дети быстро утомляются, у них снижен эмоциональный тонус и настроение, что в свою очередь отрицательно влияет на умственную работоспособность.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br/>
        <w:t>Из этого следует, что нашим детям нужна активная деятельность, способствующая повышению жизненного тонуса.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78249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Игра 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>представляет собой первую доступную для дошкольников форму деятельности, которая предполагает сознательное воспроизведение движений.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78249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Подвижная игра 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>– это сознательная активная деятельность ребенка, характеризующаяся точным и своевременным выполнением заданий, связанных с обязательными для всех играющих правилами. Особенность подвижной игры в том, что нужна мгновенная ответная реакция ребенка на сигнал: «иди», «беги», «стой», «лови» и т. д.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br/>
        <w:t>Игры оказывают всестороннее комплексное воздействие на организм ребенка, способствуют не только физическому, но и нравственному, трудовому, эстетическому воспитанию дошкольников.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br/>
        <w:t>При помощи различных игровых движений и ситуаций ребенок познает мир, получает новую информацию и знания, осваивает речь. Благодаря движениям повышается общий жизненный тонус организма ребенка, возрастает работоспособность, выносливость, устойчивость к заболеваниям.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br/>
        <w:t>Подвижная игра является упражнением, посредством которого ребенок готовится к жизни.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Движение, которые входят в подвижные игры, просты и разнообразны – это бек, ходьба, равновесие, прыжки, </w:t>
      </w:r>
      <w:proofErr w:type="spellStart"/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>переползание</w:t>
      </w:r>
      <w:proofErr w:type="spellEnd"/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>перелезание</w:t>
      </w:r>
      <w:proofErr w:type="spellEnd"/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 xml:space="preserve"> и т. д. Большое количество движений активизируют дыхание, кровообращение и обменные процессы. Это в свою очередь оказывает благотворное влияние на психическое состояние.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br/>
        <w:t>Проводя подвижную игру важно учитывать роль растущего напряжения, радости, сильных переживаний и не прекращающегося интереса к результатам игры, которые испытывает ребенок. Игра не только мобилизует его физиологические ресурсы, но и улучшает результативность движений.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Игра является не заменимым средством развития физических качеств: </w:t>
      </w:r>
      <w:r w:rsidRPr="0078249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быстроты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78249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ловкости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>, координации движений, силы.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br/>
        <w:t>Ценность подвижных игр заключается в общей подвижности детей, в одновременной работе различных групп мышц и, следовательно, в равномерном их развитии.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br/>
        <w:t>Основной целью деятельности детей в подвижной игре является решение двигательной задачи.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Подвижные игры различаются по </w:t>
      </w:r>
      <w:proofErr w:type="gramStart"/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>двигательному</w:t>
      </w:r>
      <w:proofErr w:type="gramEnd"/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 xml:space="preserve"> содержании: игры с бегом, прыжками, метанием и другими. По степени физической нагрузки, которую получает каждый играющий ребенок, различают игры большой, средней и малой подвижности.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br/>
        <w:t>В общей системе образовательной работы физическое воспитание детей младшего дошкольного возраста занимает особое место. Именно в этом возрасте в результате целенаправленного внедрения подвижных игр в физкультурные занятия укрепляется здоровье ребенка, происходит тренировка физиологических функций организма, интенсивно развиваются движения, двигательные навыки и физические качества, не обходимые для всестороннего гармоничного развития личности.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78249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Быстрота 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 xml:space="preserve">развивается в упражнениях, выполняемых с ускорением (ходьба, бег с постепенно возрастающей скоростью, на скорость/ добежать до финиша как можно быстрее/, с изменением темпа: медленный, средний, быстрый, очень быстрый). Развитию </w:t>
      </w:r>
      <w:r w:rsidRPr="0078249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быстроты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 xml:space="preserve"> способствует скоростные и силовые упражнения (прыжки, метания). Для развития </w:t>
      </w:r>
      <w:r w:rsidRPr="0078249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быстроты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 xml:space="preserve"> целесообразно использовать хорошо освоенные упражнения, при этом учитывать физическую подготовленность детей и состояние их здоровья.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78249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Ловкость 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 xml:space="preserve">не является чисто физическим качеством, как например сила, выносливость или быстрота. В качестве </w:t>
      </w:r>
      <w:r w:rsidRPr="0078249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ловкость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 xml:space="preserve"> трудно определить, чего в нем больше – физического или психического. Она (ловкость) является мостиком к умственной деятельности и представляет собой концентрат жизненного опыта в области двигательной активности. Именно поэтому </w:t>
      </w:r>
      <w:r w:rsidRPr="0078249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ловкость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 xml:space="preserve"> нередко повышается с годами, в то время как другие физические качества заметно снижаются. </w:t>
      </w:r>
      <w:r w:rsidRPr="0078249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Ловкость 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>можно и нужно развивать.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br/>
        <w:t>Подбирать подвижные игры рекомендуется согласно возрасту и вводить постепенно, по мере освоения детьми предыдущей игры и по мере овладения основными движениями.</w:t>
      </w:r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Таким </w:t>
      </w:r>
      <w:proofErr w:type="gramStart"/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>образом</w:t>
      </w:r>
      <w:proofErr w:type="gramEnd"/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 xml:space="preserve"> подвижные игры являются одним из главных условий развития физических качеств ребенка в младшем дошкольном возрасте. Игры развивают и укрепляют </w:t>
      </w:r>
      <w:proofErr w:type="spellStart"/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>опорно</w:t>
      </w:r>
      <w:proofErr w:type="spellEnd"/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 xml:space="preserve"> – двигательный аппарат, предупреждают нарушения осанки и деформацию скелета. В подвижных играх дети отражают накопленный опыт, углубляют, закрепляют свое представление об изображаемых событиях, о жизни. Ребенок, как и </w:t>
      </w:r>
      <w:proofErr w:type="gramStart"/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>взрослый</w:t>
      </w:r>
      <w:proofErr w:type="gramEnd"/>
      <w:r w:rsidRPr="00782497">
        <w:rPr>
          <w:rFonts w:ascii="Times New Roman" w:eastAsia="Times New Roman" w:hAnsi="Times New Roman" w:cs="Times New Roman"/>
          <w:color w:val="333333"/>
          <w:lang w:eastAsia="ru-RU"/>
        </w:rPr>
        <w:t xml:space="preserve"> познает мир в процессе активной деятельности.    </w:t>
      </w:r>
    </w:p>
    <w:p w:rsidR="00D12D36" w:rsidRPr="00782497" w:rsidRDefault="00D12D36" w:rsidP="00782497">
      <w:pPr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12D36" w:rsidRPr="00782497" w:rsidRDefault="00D12D36" w:rsidP="00782497">
      <w:pPr>
        <w:ind w:firstLine="709"/>
        <w:jc w:val="both"/>
        <w:rPr>
          <w:rFonts w:ascii="Times New Roman" w:hAnsi="Times New Roman" w:cs="Times New Roman"/>
        </w:rPr>
      </w:pPr>
    </w:p>
    <w:sectPr w:rsidR="00D12D36" w:rsidRPr="00782497" w:rsidSect="0061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B0E"/>
    <w:rsid w:val="00116FF2"/>
    <w:rsid w:val="00124C3C"/>
    <w:rsid w:val="002C4988"/>
    <w:rsid w:val="003C5460"/>
    <w:rsid w:val="004A5B0E"/>
    <w:rsid w:val="00603CF9"/>
    <w:rsid w:val="006158AF"/>
    <w:rsid w:val="00782497"/>
    <w:rsid w:val="007C3A6D"/>
    <w:rsid w:val="00BA00AD"/>
    <w:rsid w:val="00D12D36"/>
    <w:rsid w:val="00F7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AF"/>
  </w:style>
  <w:style w:type="paragraph" w:styleId="2">
    <w:name w:val="heading 2"/>
    <w:basedOn w:val="a"/>
    <w:link w:val="20"/>
    <w:uiPriority w:val="9"/>
    <w:qFormat/>
    <w:rsid w:val="00D12D36"/>
    <w:pPr>
      <w:spacing w:before="240" w:after="240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D36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12D36"/>
    <w:rPr>
      <w:b/>
      <w:bCs/>
    </w:rPr>
  </w:style>
  <w:style w:type="character" w:styleId="a4">
    <w:name w:val="Emphasis"/>
    <w:basedOn w:val="a0"/>
    <w:uiPriority w:val="20"/>
    <w:qFormat/>
    <w:rsid w:val="00D12D36"/>
    <w:rPr>
      <w:i/>
      <w:iCs/>
    </w:rPr>
  </w:style>
  <w:style w:type="paragraph" w:styleId="a5">
    <w:name w:val="Normal (Web)"/>
    <w:basedOn w:val="a"/>
    <w:uiPriority w:val="99"/>
    <w:semiHidden/>
    <w:unhideWhenUsed/>
    <w:rsid w:val="00D12D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5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46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36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59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77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04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5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7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ДС22</dc:creator>
  <cp:keywords/>
  <dc:description/>
  <cp:lastModifiedBy>ДС22</cp:lastModifiedBy>
  <cp:revision>7</cp:revision>
  <dcterms:created xsi:type="dcterms:W3CDTF">2018-10-26T10:31:00Z</dcterms:created>
  <dcterms:modified xsi:type="dcterms:W3CDTF">2018-10-26T12:18:00Z</dcterms:modified>
</cp:coreProperties>
</file>